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21F1" w:rsidR="00D278FA" w:rsidP="00D278FA" w:rsidRDefault="00D278FA" w14:paraId="3554ff2" w14:textId="3554ff2">
      <w:pPr>
        <w15:collapsed w:val="false"/>
      </w:pPr>
      <w:bookmarkStart w:name="_GoBack" w:id="0"/>
      <w:bookmarkEnd w:id="0"/>
      <w:r w:rsidRPr="003421F1">
        <w:t>REPUBLIKA HRVATSKA</w:t>
      </w:r>
    </w:p>
    <w:p w:rsidR="00D278FA" w:rsidP="00D278FA" w:rsidRDefault="00D278FA">
      <w:r w:rsidRPr="003421F1">
        <w:t xml:space="preserve">TRGOVAČKI SUD U </w:t>
      </w:r>
      <w:r w:rsidRPr="003421F1" w:rsidR="007E4876">
        <w:t>PAZINU</w:t>
      </w:r>
    </w:p>
    <w:p w:rsidR="003421F1" w:rsidP="003421F1" w:rsidRDefault="003421F1">
      <w:pPr>
        <w:jc w:val="right"/>
      </w:pPr>
      <w:r>
        <w:t>10 St-</w:t>
      </w:r>
      <w:r w:rsidR="00860B7A">
        <w:t>300/</w:t>
      </w:r>
      <w:r w:rsidRPr="003F763E" w:rsidR="00860B7A">
        <w:t>2019-41</w:t>
      </w:r>
    </w:p>
    <w:p w:rsidRPr="003421F1" w:rsidR="003421F1" w:rsidP="003421F1" w:rsidRDefault="003421F1">
      <w:pPr>
        <w:jc w:val="right"/>
      </w:pPr>
    </w:p>
    <w:p w:rsidRPr="003421F1" w:rsidR="00D278FA" w:rsidP="00D278FA" w:rsidRDefault="00D278FA">
      <w:pPr>
        <w:jc w:val="center"/>
      </w:pPr>
      <w:r w:rsidRPr="003421F1">
        <w:t>Z A P I S N I K</w:t>
      </w:r>
    </w:p>
    <w:p w:rsidRPr="00860B7A" w:rsidR="00D278FA" w:rsidP="00D278FA" w:rsidRDefault="00D278FA">
      <w:pPr>
        <w:jc w:val="center"/>
      </w:pPr>
      <w:r w:rsidRPr="00860B7A">
        <w:t xml:space="preserve">od </w:t>
      </w:r>
      <w:r w:rsidRPr="00860B7A" w:rsidR="00860B7A">
        <w:t>18</w:t>
      </w:r>
      <w:r w:rsidRPr="00860B7A">
        <w:t xml:space="preserve">. </w:t>
      </w:r>
      <w:r w:rsidRPr="00860B7A" w:rsidR="00711089">
        <w:t>prosinca</w:t>
      </w:r>
      <w:r w:rsidRPr="00860B7A">
        <w:t xml:space="preserve"> 20</w:t>
      </w:r>
      <w:r w:rsidRPr="00860B7A" w:rsidR="003421F1">
        <w:t>20</w:t>
      </w:r>
      <w:r w:rsidRPr="00860B7A">
        <w:t xml:space="preserve">. </w:t>
      </w:r>
    </w:p>
    <w:p w:rsidRPr="003421F1" w:rsidR="00D278FA" w:rsidP="00D278FA" w:rsidRDefault="00D278FA">
      <w:pPr>
        <w:jc w:val="center"/>
      </w:pPr>
    </w:p>
    <w:p w:rsidRPr="003421F1" w:rsidR="00D278FA" w:rsidP="00D278FA" w:rsidRDefault="00D278FA">
      <w:pPr>
        <w:jc w:val="center"/>
      </w:pPr>
      <w:r w:rsidRPr="003421F1">
        <w:t xml:space="preserve">Sastavljen kod Trgovačkog suda u Pazinu, o održanoj sjednici </w:t>
      </w:r>
      <w:r w:rsidRPr="003421F1" w:rsidR="007E4876">
        <w:t>s</w:t>
      </w:r>
      <w:r w:rsidRPr="003421F1">
        <w:t>kup</w:t>
      </w:r>
      <w:r w:rsidRPr="003421F1" w:rsidR="00711089">
        <w:t xml:space="preserve">štine vjerovnika nad </w:t>
      </w:r>
      <w:r w:rsidRPr="00860B7A" w:rsidR="00860B7A">
        <w:t>ADRIA TERASE j.d.o.o., Poreč</w:t>
      </w:r>
    </w:p>
    <w:p w:rsidRPr="003421F1" w:rsidR="00D278FA" w:rsidP="00D278FA" w:rsidRDefault="00D278FA">
      <w:pPr>
        <w:jc w:val="both"/>
      </w:pPr>
    </w:p>
    <w:p w:rsidRPr="003421F1" w:rsidR="00D278FA" w:rsidP="00D278FA" w:rsidRDefault="00D278FA">
      <w:pPr>
        <w:jc w:val="both"/>
      </w:pPr>
      <w:r w:rsidRPr="003421F1">
        <w:t>OD SUDA NAZOČNI:</w:t>
      </w:r>
    </w:p>
    <w:p w:rsidRPr="003421F1" w:rsidR="00D278FA" w:rsidP="00D278FA" w:rsidRDefault="00D278FA">
      <w:pPr>
        <w:jc w:val="both"/>
      </w:pPr>
      <w:r w:rsidRPr="003421F1">
        <w:t>Ivan Dujić, stečajni sudac</w:t>
      </w:r>
    </w:p>
    <w:p w:rsidRPr="003421F1" w:rsidR="00D278FA" w:rsidP="00D278FA" w:rsidRDefault="00860B7A">
      <w:pPr>
        <w:jc w:val="both"/>
      </w:pPr>
      <w:r>
        <w:t>Valentina Paris</w:t>
      </w:r>
      <w:r w:rsidRPr="003421F1" w:rsidR="00D278FA">
        <w:t>, zapisničar</w:t>
      </w:r>
    </w:p>
    <w:p w:rsidRPr="003421F1" w:rsidR="00062BF3" w:rsidP="00D278FA" w:rsidRDefault="00062BF3">
      <w:pPr>
        <w:jc w:val="both"/>
      </w:pPr>
    </w:p>
    <w:p w:rsidRPr="003421F1" w:rsidR="00D278FA" w:rsidP="00D278FA" w:rsidRDefault="00860B7A">
      <w:pPr>
        <w:jc w:val="both"/>
      </w:pPr>
      <w:r w:rsidRPr="00554A0C">
        <w:t>Dubravka Stašić</w:t>
      </w:r>
      <w:r w:rsidR="00554A0C">
        <w:t>, stečajna</w:t>
      </w:r>
      <w:r w:rsidRPr="003421F1" w:rsidR="00D278FA">
        <w:t xml:space="preserve"> upravitelj</w:t>
      </w:r>
      <w:r w:rsidR="00554A0C">
        <w:t>ica</w:t>
      </w:r>
    </w:p>
    <w:p w:rsidRPr="003421F1" w:rsidR="00D278FA" w:rsidP="00D278FA" w:rsidRDefault="00D278FA">
      <w:pPr>
        <w:jc w:val="both"/>
      </w:pPr>
    </w:p>
    <w:p w:rsidRPr="003421F1" w:rsidR="00D278FA" w:rsidP="00D278FA" w:rsidRDefault="00D278FA">
      <w:pPr>
        <w:jc w:val="both"/>
      </w:pPr>
      <w:r w:rsidRPr="003421F1">
        <w:tab/>
        <w:t xml:space="preserve">Početak </w:t>
      </w:r>
      <w:r w:rsidRPr="00860B7A">
        <w:t xml:space="preserve">u </w:t>
      </w:r>
      <w:r w:rsidRPr="00860B7A" w:rsidR="00860B7A">
        <w:t>13:</w:t>
      </w:r>
      <w:r w:rsidRPr="00860B7A" w:rsidR="0012615E">
        <w:t>3</w:t>
      </w:r>
      <w:r w:rsidRPr="00860B7A">
        <w:t>0 sati</w:t>
      </w:r>
      <w:r w:rsidRPr="00860B7A" w:rsidR="00430C1C">
        <w:t>.</w:t>
      </w:r>
    </w:p>
    <w:p w:rsidRPr="003421F1" w:rsidR="00D278FA" w:rsidP="00D278FA" w:rsidRDefault="00D278FA">
      <w:pPr>
        <w:jc w:val="both"/>
      </w:pPr>
    </w:p>
    <w:p w:rsidRPr="003421F1" w:rsidR="00D278FA" w:rsidP="00D278FA" w:rsidRDefault="00D278FA">
      <w:pPr>
        <w:jc w:val="both"/>
      </w:pPr>
      <w:r w:rsidRPr="003421F1">
        <w:tab/>
        <w:t>Ročište je javno.</w:t>
      </w:r>
    </w:p>
    <w:p w:rsidRPr="003421F1" w:rsidR="00D278FA" w:rsidP="00D278FA" w:rsidRDefault="00D278FA">
      <w:pPr>
        <w:jc w:val="both"/>
      </w:pPr>
    </w:p>
    <w:p w:rsidRPr="003421F1" w:rsidR="005C0E35" w:rsidP="005C0E35" w:rsidRDefault="00D278FA">
      <w:pPr>
        <w:jc w:val="both"/>
        <w:rPr>
          <w:color w:val="FF0000"/>
        </w:rPr>
      </w:pPr>
      <w:r w:rsidRPr="003421F1">
        <w:tab/>
      </w:r>
      <w:r w:rsidR="00AA40E5">
        <w:t>Utvrđuje se da</w:t>
      </w:r>
      <w:r w:rsidRPr="003421F1" w:rsidR="005C0E35">
        <w:t xml:space="preserve"> na današnju skupštinu </w:t>
      </w:r>
      <w:r w:rsidR="00AA40E5">
        <w:t>nisu pristupili stečajni vjerovnici.</w:t>
      </w:r>
    </w:p>
    <w:p w:rsidRPr="003421F1" w:rsidR="003421F1" w:rsidP="00AA40E5" w:rsidRDefault="003421F1">
      <w:pPr>
        <w:pStyle w:val="Grafikeoznake"/>
        <w:numPr>
          <w:ilvl w:val="0"/>
          <w:numId w:val="0"/>
        </w:numPr>
        <w:jc w:val="both"/>
      </w:pPr>
    </w:p>
    <w:p w:rsidRPr="001171A0" w:rsidR="003421F1" w:rsidP="003421F1" w:rsidRDefault="003421F1">
      <w:pPr>
        <w:ind w:firstLine="708"/>
        <w:jc w:val="both"/>
      </w:pPr>
      <w:r w:rsidRPr="001171A0">
        <w:t xml:space="preserve">Utvrđuje se da je poziv za skupštinu vjerovnika sa dnevnim redom objavljen na e-oglasnoj ploči </w:t>
      </w:r>
      <w:r w:rsidRPr="00860B7A">
        <w:t xml:space="preserve">suda </w:t>
      </w:r>
      <w:r w:rsidRPr="00860B7A" w:rsidR="00860B7A">
        <w:t>20. studenog</w:t>
      </w:r>
      <w:r w:rsidRPr="00860B7A">
        <w:t xml:space="preserve"> 2020. </w:t>
      </w:r>
      <w:r w:rsidRPr="001171A0">
        <w:t xml:space="preserve">Dostava se smatra obavljenom istekom osmoga dana od dana objave pismena na mrežnoj stranici e-Oglasna ploča sudova (čl. 12. st. 1. Stečajnog zakona). </w:t>
      </w:r>
    </w:p>
    <w:p w:rsidRPr="003421F1" w:rsidR="00D278FA" w:rsidP="00D278FA" w:rsidRDefault="00D278FA">
      <w:pPr>
        <w:jc w:val="both"/>
      </w:pPr>
      <w:r w:rsidRPr="003421F1">
        <w:tab/>
      </w:r>
      <w:r w:rsidRPr="003421F1">
        <w:tab/>
      </w:r>
    </w:p>
    <w:p w:rsidR="00AA40E5" w:rsidP="00D278FA" w:rsidRDefault="00D278FA">
      <w:pPr>
        <w:ind w:firstLine="708"/>
        <w:jc w:val="both"/>
      </w:pPr>
      <w:r w:rsidRPr="003421F1">
        <w:t>Stečajni sudac</w:t>
      </w:r>
      <w:r w:rsidR="00AA40E5">
        <w:t xml:space="preserve"> donosi </w:t>
      </w:r>
    </w:p>
    <w:p w:rsidR="00AA40E5" w:rsidP="00D278FA" w:rsidRDefault="00AA40E5">
      <w:pPr>
        <w:ind w:firstLine="708"/>
        <w:jc w:val="both"/>
      </w:pPr>
    </w:p>
    <w:p w:rsidR="00AA40E5" w:rsidP="00AA40E5" w:rsidRDefault="00AA40E5">
      <w:pPr>
        <w:ind w:left="2836" w:firstLine="709"/>
      </w:pPr>
      <w:r>
        <w:t xml:space="preserve">      z a k lj u č a k</w:t>
      </w:r>
    </w:p>
    <w:p w:rsidR="00AA40E5" w:rsidP="00AA40E5" w:rsidRDefault="00AA40E5">
      <w:pPr>
        <w:ind w:firstLine="708"/>
        <w:jc w:val="center"/>
      </w:pPr>
    </w:p>
    <w:p w:rsidR="00AA40E5" w:rsidP="00961E47" w:rsidRDefault="00AA40E5">
      <w:pPr>
        <w:ind w:firstLine="708"/>
        <w:jc w:val="both"/>
      </w:pPr>
      <w:r>
        <w:t>Utvrđuje se da nema uvjeta za održavanje skupštine vjerovnika, budući da nisu pristupili vjerovnici.</w:t>
      </w:r>
    </w:p>
    <w:p w:rsidR="00AA40E5" w:rsidP="00D278FA" w:rsidRDefault="00AA40E5">
      <w:pPr>
        <w:ind w:firstLine="708"/>
        <w:jc w:val="both"/>
      </w:pPr>
    </w:p>
    <w:p w:rsidR="00D278FA" w:rsidP="0094200E" w:rsidRDefault="00AA40E5">
      <w:pPr>
        <w:ind w:firstLine="708"/>
        <w:jc w:val="both"/>
      </w:pPr>
      <w:r>
        <w:t xml:space="preserve">Stečajna upraviteljica navodi da je zaprimila ponudu Dijane Tominić iz Poreča, Radmani 40, za kupnju </w:t>
      </w:r>
      <w:r w:rsidRPr="00554A0C" w:rsidR="00860B7A">
        <w:t>nekretnine oznake k.č. 2198/1 upisa</w:t>
      </w:r>
      <w:r>
        <w:t xml:space="preserve">ne u z.k.ul. 5693 k.o. Žbandaj za cijenu od 5,00 € po m2 što bi iznosilo 2.715,00 € u protuvrijednosti kuna. Ona je izvršila izračun prosječne cijene poljoprivrednog zemljišta u Žbandaju i blizini na temelju oglasa u Internet oglasniku Njuškalo te isto dostavlja u spis predmeta. Na temelju tih oglasa </w:t>
      </w:r>
      <w:r w:rsidR="00370951">
        <w:t>smatra da je ponuđena cijena otprilike tržišna cijena koja se trenutno traži za poljoprivredno zemljište na tom području.</w:t>
      </w:r>
      <w:r w:rsidR="003D5CA6">
        <w:t xml:space="preserve"> Na računu dužnika trenutno je iznos od 3.776,70 kn. U spis se dostavlja izvadak sa računa.</w:t>
      </w:r>
      <w:r>
        <w:t xml:space="preserve"> Budući da vjerovnici nisu pristupili na današnju skupštinu</w:t>
      </w:r>
      <w:r w:rsidR="003D5CA6">
        <w:t xml:space="preserve"> predlaže se ovaj zapisnik objaviti na e-oglasnoj ploči, a sve kako bi isti bili upoznati sa ponudom Dijane Tominić te će stečajna upraviteljica početkom sljedeće godine predložiti novu skupštinu vjerovnika koje će predložiti da se prihvati predmetna ponuda, a sve budući da bi procjena vrijednosti te nekretnine iziskivala dodatne troškove. </w:t>
      </w:r>
      <w:r w:rsidR="00920DBE">
        <w:t>Na str. 362 i 363 spisa nalazi se sporazum o uređenju međusobnih odnosa koji su 2. kolovoza 2019. zaključili Slaven Vadinjof i stečajni dužnik zastupan po direktoru Igoru Ritlopu</w:t>
      </w:r>
      <w:r w:rsidR="00201E18">
        <w:t xml:space="preserve">. Po mišljenju stečajne upraviteljice postoje uvjeti za pobijanje predmetne pravne radnje stečajnog dužnika. </w:t>
      </w:r>
      <w:r w:rsidR="00EC02FA">
        <w:t xml:space="preserve">Vrijednost predmeta tog spora bila bi 138.000,00 kn. Budući da stečajni dužnik nema trenutno sredstava za </w:t>
      </w:r>
      <w:r w:rsidR="00EC02FA">
        <w:lastRenderedPageBreak/>
        <w:t xml:space="preserve">podmirenje troškova parničnog postupka predlaže se da sud pozove vjerovnike ili druge zainteresirane osobe da predujme iznos od </w:t>
      </w:r>
      <w:r w:rsidR="0094200E">
        <w:t>43.75</w:t>
      </w:r>
      <w:r w:rsidR="00EC02FA">
        <w:t xml:space="preserve">0,00 kn </w:t>
      </w:r>
      <w:r w:rsidR="0094200E">
        <w:t xml:space="preserve">za podmirenje troškova tog stečajnog postupka. Naime, prema vrijednosti trenutnog spora od 138.000,00 kn, vrijednost parnične radnje prema odvjetničkoj tarifi iznosi 2.500,00 kn, a prema sudskoj praksi trebaju se predujmiti troškovi za 7 parničnih radnji tužitelja, ali i 7 parničnih radnji tuženika (za slučaj da tužitelj izgubi spor morao bi naknaditi troškove tuženiku). Stoga bi bilo potrebno predujmiti trošak za ukupno 14 radnji, odnosno ukupno 35.000,00 kn što uvećano za PDV od 8.750,00kn iznosi ukupno 43.750,00 kn. Ukoliko vjerovnici predujme predmetni iznos troškova parničnog postupka, stečajna upraviteljica će sukladno čl. 212. st. 1. Stečajnog zakona zatražiti odobrenje suda za pobijanje </w:t>
      </w:r>
      <w:r w:rsidRPr="00554A0C" w:rsidR="00860B7A">
        <w:t>pravnih radnji stečajnog dužnika i to: Sporazuma o uređenju međusobnih odnosa od 02.07.2019.g. i Sporazuma o uređenju međusobnih odnosa od 02.08.2019.g. zaključenih između ADRIA TERASE j.d.o.o. Poreč, Radmani 42., i Slavena Vadinjofa iz Poreča, Radmani 42</w:t>
      </w:r>
      <w:r w:rsidR="0094200E">
        <w:t xml:space="preserve">, a u suprotnom neće pokretati parnični postupak radi pobijanja tih pravnih radnji. Napominje se da u slučaju da stečajni upravitelj ne podnese tužbu radi pobijanja pravnih radnji svaki stečajni vjerovnik ima pravo podnijeti istu sukladno odredbama iz čl. 212. st. 4. Stečajnog zakona. </w:t>
      </w:r>
    </w:p>
    <w:p w:rsidR="0094200E" w:rsidP="0094200E" w:rsidRDefault="0094200E">
      <w:pPr>
        <w:ind w:firstLine="708"/>
        <w:jc w:val="both"/>
      </w:pPr>
    </w:p>
    <w:p w:rsidRPr="00554A0C" w:rsidR="0094200E" w:rsidP="0094200E" w:rsidRDefault="0094200E">
      <w:pPr>
        <w:ind w:firstLine="708"/>
        <w:jc w:val="both"/>
      </w:pPr>
      <w:r>
        <w:t>Utvrđuje se da stečajna upraviteljica u spis predmeta dostavlja e-mail poruku od 9. srpnja 2020., izračun cijena prema oglasniku Njuškalo te izvadak sa računa stečajnog dužnika te će se navedene isprave objaviti na oglasnoj ploči zajedno sa ovim zapisnikom.</w:t>
      </w:r>
    </w:p>
    <w:p w:rsidR="00860B7A" w:rsidP="00492CCB" w:rsidRDefault="00860B7A">
      <w:pPr>
        <w:ind w:left="708"/>
        <w:jc w:val="both"/>
      </w:pPr>
    </w:p>
    <w:p w:rsidRPr="003421F1" w:rsidR="00D278FA" w:rsidP="00F458F2" w:rsidRDefault="00D278FA">
      <w:pPr>
        <w:jc w:val="both"/>
      </w:pPr>
    </w:p>
    <w:p w:rsidRPr="003421F1" w:rsidR="00D278FA" w:rsidP="003421F1" w:rsidRDefault="00D278FA">
      <w:pPr>
        <w:jc w:val="center"/>
      </w:pPr>
      <w:r w:rsidRPr="003421F1">
        <w:t xml:space="preserve">Dovršeno u </w:t>
      </w:r>
      <w:r w:rsidRPr="0094200E" w:rsidR="00741901">
        <w:t>14:</w:t>
      </w:r>
      <w:r w:rsidRPr="0094200E" w:rsidR="0094200E">
        <w:t>10</w:t>
      </w:r>
      <w:r w:rsidRPr="0094200E">
        <w:t xml:space="preserve"> sati.</w:t>
      </w:r>
    </w:p>
    <w:p w:rsidRPr="003421F1" w:rsidR="007E4876" w:rsidP="00D278FA" w:rsidRDefault="007E4876">
      <w:pPr>
        <w:ind w:firstLine="708"/>
      </w:pPr>
    </w:p>
    <w:p w:rsidRPr="003421F1" w:rsidR="00D278FA" w:rsidP="007E4876" w:rsidRDefault="007E4876">
      <w:r w:rsidRPr="003421F1">
        <w:t>Stečajni upravitelj</w:t>
      </w:r>
      <w:r w:rsidRPr="003421F1" w:rsidR="00D278FA">
        <w:t xml:space="preserve">                                      Stečajni sudac</w:t>
      </w:r>
      <w:r w:rsidRPr="003421F1">
        <w:t xml:space="preserve">                                         Vjerovnici</w:t>
      </w:r>
    </w:p>
    <w:p w:rsidRPr="003421F1" w:rsidR="00D278FA" w:rsidP="00D278FA" w:rsidRDefault="00D278FA">
      <w:r w:rsidRPr="003421F1">
        <w:tab/>
      </w:r>
      <w:r w:rsidRPr="003421F1">
        <w:tab/>
      </w:r>
      <w:r w:rsidRPr="003421F1">
        <w:tab/>
      </w:r>
      <w:r w:rsidRPr="003421F1">
        <w:tab/>
      </w:r>
      <w:r w:rsidRPr="003421F1">
        <w:tab/>
      </w:r>
      <w:r w:rsidRPr="003421F1">
        <w:tab/>
      </w:r>
      <w:r w:rsidRPr="003421F1">
        <w:tab/>
      </w:r>
      <w:r w:rsidRPr="003421F1" w:rsidR="00A04FB0">
        <w:t xml:space="preserve">       </w:t>
      </w:r>
      <w:r w:rsidRPr="003421F1" w:rsidR="006708F8">
        <w:t xml:space="preserve">            </w:t>
      </w:r>
      <w:r w:rsidRPr="003421F1" w:rsidR="009B5BE1">
        <w:t xml:space="preserve">   </w:t>
      </w:r>
    </w:p>
    <w:p w:rsidRPr="003421F1" w:rsidR="00D278FA" w:rsidP="00D278FA" w:rsidRDefault="00D278FA">
      <w:pPr>
        <w:ind w:left="2832" w:firstLine="708"/>
      </w:pPr>
      <w:r w:rsidRPr="003421F1">
        <w:tab/>
      </w:r>
      <w:r w:rsidRPr="003421F1">
        <w:tab/>
      </w:r>
      <w:r w:rsidRPr="003421F1">
        <w:tab/>
        <w:t xml:space="preserve"> </w:t>
      </w:r>
    </w:p>
    <w:p w:rsidRPr="003421F1" w:rsidR="00D278FA" w:rsidP="007E4876" w:rsidRDefault="00D278FA">
      <w:r w:rsidRPr="003421F1">
        <w:tab/>
      </w:r>
      <w:r w:rsidRPr="003421F1">
        <w:tab/>
      </w:r>
      <w:r w:rsidRPr="003421F1">
        <w:tab/>
      </w:r>
      <w:r w:rsidRPr="003421F1">
        <w:tab/>
        <w:t xml:space="preserve"> </w:t>
      </w:r>
      <w:r w:rsidRPr="003421F1" w:rsidR="00096A0D">
        <w:t xml:space="preserve">                                           </w:t>
      </w:r>
    </w:p>
    <w:p w:rsidRPr="003421F1" w:rsidR="00D278FA" w:rsidP="00D278FA" w:rsidRDefault="00D278FA">
      <w:pPr>
        <w:ind w:left="3540"/>
      </w:pPr>
      <w:r w:rsidRPr="003421F1">
        <w:t xml:space="preserve">            Zapisničar                   </w:t>
      </w:r>
    </w:p>
    <w:p w:rsidRPr="003421F1" w:rsidR="000056B7" w:rsidP="00853E3B" w:rsidRDefault="000056B7">
      <w:pPr>
        <w:ind w:left="5664"/>
      </w:pPr>
    </w:p>
    <w:sectPr w:rsidRPr="003421F1" w:rsidR="000056B7" w:rsidSect="00F60043">
      <w:headerReference w:type="even" r:id="rId8"/>
      <w:headerReference w:type="default" r:id="rId9"/>
      <w:footerReference w:type="even"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49BF" w:rsidRDefault="002349BF">
      <w:r>
        <w:separator/>
      </w:r>
    </w:p>
  </w:endnote>
  <w:endnote w:type="continuationSeparator" w:id="0">
    <w:p w:rsidR="002349BF" w:rsidRDefault="002349BF">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49BF" w:rsidRDefault="002349BF">
      <w:r>
        <w:separator/>
      </w:r>
    </w:p>
  </w:footnote>
  <w:footnote w:type="continuationSeparator" w:id="0">
    <w:p w:rsidR="002349BF" w:rsidRDefault="002349BF">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318F7">
      <w:rPr>
        <w:rStyle w:val="Brojstranice"/>
        <w:noProof/>
      </w:rPr>
      <w:t>- 2 -</w:t>
    </w:r>
    <w:r>
      <w:rPr>
        <w:rStyle w:val="Brojstranice"/>
      </w:rPr>
      <w:fldChar w:fldCharType="end"/>
    </w:r>
  </w:p>
  <w:p w:rsidR="00860B7A" w:rsidP="00860B7A" w:rsidRDefault="00860B7A">
    <w:pPr>
      <w:jc w:val="right"/>
    </w:pPr>
    <w:r>
      <w:t>10 St-300/2019</w:t>
    </w:r>
    <w:r w:rsidRPr="003F763E">
      <w:t>-41</w:t>
    </w:r>
  </w:p>
  <w:p w:rsidR="00096A0D" w:rsidP="00860B7A" w:rsidRDefault="00096A0D">
    <w:pPr>
      <w:jc w:val="right"/>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12910512"/>
    <w:multiLevelType w:val="hybridMultilevel"/>
    <w:tmpl w:val="4A808DC8"/>
    <w:lvl w:ilvl="0" w:tplc="A7E8FBCA">
      <w:numFmt w:val="bullet"/>
      <w:lvlText w:val="-"/>
      <w:lvlJc w:val="left"/>
      <w:pPr>
        <w:ind w:left="1068" w:hanging="360"/>
      </w:pPr>
      <w:rPr>
        <w:rFonts w:hint="default" w:ascii="Times New Roman" w:hAnsi="Times New Roman" w:eastAsia="Times New Roman" w:cs="Times New Roman"/>
        <w:color w:val="auto"/>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9">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
  </w:num>
  <w:num w:numId="3">
    <w:abstractNumId w:val="7"/>
  </w:num>
  <w:num w:numId="4">
    <w:abstractNumId w:val="2"/>
  </w:num>
  <w:num w:numId="5">
    <w:abstractNumId w:val="9"/>
  </w:num>
  <w:num w:numId="6">
    <w:abstractNumId w:val="3"/>
  </w:num>
  <w:num w:numId="7">
    <w:abstractNumId w:val="4"/>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37"/>
    <w:rsid w:val="000056B7"/>
    <w:rsid w:val="000069FF"/>
    <w:rsid w:val="00027CCF"/>
    <w:rsid w:val="0003706F"/>
    <w:rsid w:val="000578E2"/>
    <w:rsid w:val="000607EA"/>
    <w:rsid w:val="00062BF3"/>
    <w:rsid w:val="00096A0D"/>
    <w:rsid w:val="000A06CC"/>
    <w:rsid w:val="000A1305"/>
    <w:rsid w:val="000B1FAF"/>
    <w:rsid w:val="000F0726"/>
    <w:rsid w:val="000F1B02"/>
    <w:rsid w:val="00117B73"/>
    <w:rsid w:val="00122B68"/>
    <w:rsid w:val="00123D45"/>
    <w:rsid w:val="00125952"/>
    <w:rsid w:val="0012615E"/>
    <w:rsid w:val="00136DDA"/>
    <w:rsid w:val="00153CE0"/>
    <w:rsid w:val="00165754"/>
    <w:rsid w:val="0016599C"/>
    <w:rsid w:val="00174ECF"/>
    <w:rsid w:val="0018000D"/>
    <w:rsid w:val="00192A8A"/>
    <w:rsid w:val="0019747C"/>
    <w:rsid w:val="001A4590"/>
    <w:rsid w:val="001A77DF"/>
    <w:rsid w:val="001B4801"/>
    <w:rsid w:val="001C2E63"/>
    <w:rsid w:val="001E23D0"/>
    <w:rsid w:val="001E32DC"/>
    <w:rsid w:val="001E6BC9"/>
    <w:rsid w:val="001F3E9E"/>
    <w:rsid w:val="00201800"/>
    <w:rsid w:val="00201E18"/>
    <w:rsid w:val="00205EF4"/>
    <w:rsid w:val="00214F37"/>
    <w:rsid w:val="00222349"/>
    <w:rsid w:val="00223731"/>
    <w:rsid w:val="00232A7A"/>
    <w:rsid w:val="002349BF"/>
    <w:rsid w:val="0024504A"/>
    <w:rsid w:val="002761F9"/>
    <w:rsid w:val="00281B5C"/>
    <w:rsid w:val="00292B32"/>
    <w:rsid w:val="00293578"/>
    <w:rsid w:val="00295E45"/>
    <w:rsid w:val="00297C34"/>
    <w:rsid w:val="002A3DD4"/>
    <w:rsid w:val="00301026"/>
    <w:rsid w:val="00310026"/>
    <w:rsid w:val="00316E99"/>
    <w:rsid w:val="003421F1"/>
    <w:rsid w:val="003511F7"/>
    <w:rsid w:val="00357264"/>
    <w:rsid w:val="0036018E"/>
    <w:rsid w:val="00370951"/>
    <w:rsid w:val="00374AD4"/>
    <w:rsid w:val="003A60E0"/>
    <w:rsid w:val="003D5CA6"/>
    <w:rsid w:val="003F686B"/>
    <w:rsid w:val="003F763E"/>
    <w:rsid w:val="004068D6"/>
    <w:rsid w:val="00415E46"/>
    <w:rsid w:val="00430C1C"/>
    <w:rsid w:val="00442A82"/>
    <w:rsid w:val="00444EC0"/>
    <w:rsid w:val="00446A13"/>
    <w:rsid w:val="00461B66"/>
    <w:rsid w:val="004708F8"/>
    <w:rsid w:val="00481217"/>
    <w:rsid w:val="00490DA3"/>
    <w:rsid w:val="00492B25"/>
    <w:rsid w:val="00492CCB"/>
    <w:rsid w:val="004958E2"/>
    <w:rsid w:val="004B6358"/>
    <w:rsid w:val="00505BC9"/>
    <w:rsid w:val="00511424"/>
    <w:rsid w:val="00513897"/>
    <w:rsid w:val="00517EB6"/>
    <w:rsid w:val="005217FC"/>
    <w:rsid w:val="005442EC"/>
    <w:rsid w:val="005453A8"/>
    <w:rsid w:val="00546AFC"/>
    <w:rsid w:val="0055164E"/>
    <w:rsid w:val="00554A0C"/>
    <w:rsid w:val="00563568"/>
    <w:rsid w:val="0057457F"/>
    <w:rsid w:val="00585D7E"/>
    <w:rsid w:val="005A4A70"/>
    <w:rsid w:val="005B29A9"/>
    <w:rsid w:val="005C0E35"/>
    <w:rsid w:val="005C3FE7"/>
    <w:rsid w:val="005D3D55"/>
    <w:rsid w:val="005D6ED9"/>
    <w:rsid w:val="005F3319"/>
    <w:rsid w:val="00603BF9"/>
    <w:rsid w:val="00610D75"/>
    <w:rsid w:val="00617A6A"/>
    <w:rsid w:val="006300BB"/>
    <w:rsid w:val="00632549"/>
    <w:rsid w:val="00637682"/>
    <w:rsid w:val="00643C8C"/>
    <w:rsid w:val="00652D55"/>
    <w:rsid w:val="006708F8"/>
    <w:rsid w:val="006A6895"/>
    <w:rsid w:val="006C598D"/>
    <w:rsid w:val="006D22DA"/>
    <w:rsid w:val="006D782C"/>
    <w:rsid w:val="006E58DF"/>
    <w:rsid w:val="006E5EB7"/>
    <w:rsid w:val="00702DB5"/>
    <w:rsid w:val="00711089"/>
    <w:rsid w:val="00714843"/>
    <w:rsid w:val="00741901"/>
    <w:rsid w:val="00747C7E"/>
    <w:rsid w:val="00756984"/>
    <w:rsid w:val="007774D4"/>
    <w:rsid w:val="00780EC0"/>
    <w:rsid w:val="007D2191"/>
    <w:rsid w:val="007D3911"/>
    <w:rsid w:val="007D5A76"/>
    <w:rsid w:val="007E1D7E"/>
    <w:rsid w:val="007E4876"/>
    <w:rsid w:val="007E5226"/>
    <w:rsid w:val="007F0BEA"/>
    <w:rsid w:val="00810CFE"/>
    <w:rsid w:val="00853E3B"/>
    <w:rsid w:val="00860B7A"/>
    <w:rsid w:val="008A51C4"/>
    <w:rsid w:val="008B546A"/>
    <w:rsid w:val="008B6F27"/>
    <w:rsid w:val="008C0957"/>
    <w:rsid w:val="009045EE"/>
    <w:rsid w:val="0090518E"/>
    <w:rsid w:val="00912819"/>
    <w:rsid w:val="00920DBE"/>
    <w:rsid w:val="00932356"/>
    <w:rsid w:val="0093769B"/>
    <w:rsid w:val="00937CB4"/>
    <w:rsid w:val="0094200E"/>
    <w:rsid w:val="00946307"/>
    <w:rsid w:val="00961E47"/>
    <w:rsid w:val="00965BE8"/>
    <w:rsid w:val="00995556"/>
    <w:rsid w:val="009A7E25"/>
    <w:rsid w:val="009B5BE1"/>
    <w:rsid w:val="009D6557"/>
    <w:rsid w:val="009E542D"/>
    <w:rsid w:val="009F6B3A"/>
    <w:rsid w:val="00A04FB0"/>
    <w:rsid w:val="00A26282"/>
    <w:rsid w:val="00A77F38"/>
    <w:rsid w:val="00A83557"/>
    <w:rsid w:val="00A85909"/>
    <w:rsid w:val="00A90621"/>
    <w:rsid w:val="00A92B53"/>
    <w:rsid w:val="00A95D4A"/>
    <w:rsid w:val="00AA228B"/>
    <w:rsid w:val="00AA40E5"/>
    <w:rsid w:val="00AA72E8"/>
    <w:rsid w:val="00AC5780"/>
    <w:rsid w:val="00AD490A"/>
    <w:rsid w:val="00AF1CE4"/>
    <w:rsid w:val="00AF3580"/>
    <w:rsid w:val="00B3381A"/>
    <w:rsid w:val="00B379B6"/>
    <w:rsid w:val="00B46CA8"/>
    <w:rsid w:val="00B60F78"/>
    <w:rsid w:val="00B61E76"/>
    <w:rsid w:val="00B6556B"/>
    <w:rsid w:val="00B66361"/>
    <w:rsid w:val="00B97466"/>
    <w:rsid w:val="00BB3861"/>
    <w:rsid w:val="00BC452D"/>
    <w:rsid w:val="00BD38B6"/>
    <w:rsid w:val="00BF5AA6"/>
    <w:rsid w:val="00C114D4"/>
    <w:rsid w:val="00C14315"/>
    <w:rsid w:val="00C223C6"/>
    <w:rsid w:val="00C34319"/>
    <w:rsid w:val="00C6393F"/>
    <w:rsid w:val="00C65778"/>
    <w:rsid w:val="00C83A6F"/>
    <w:rsid w:val="00C97103"/>
    <w:rsid w:val="00C978AD"/>
    <w:rsid w:val="00CA570B"/>
    <w:rsid w:val="00CB52F0"/>
    <w:rsid w:val="00CD43AC"/>
    <w:rsid w:val="00CE1D9D"/>
    <w:rsid w:val="00CE218A"/>
    <w:rsid w:val="00CE4214"/>
    <w:rsid w:val="00CF26A8"/>
    <w:rsid w:val="00CF7C22"/>
    <w:rsid w:val="00D15C22"/>
    <w:rsid w:val="00D278FA"/>
    <w:rsid w:val="00D6325A"/>
    <w:rsid w:val="00D63544"/>
    <w:rsid w:val="00D66A78"/>
    <w:rsid w:val="00D700D7"/>
    <w:rsid w:val="00D744DF"/>
    <w:rsid w:val="00D937C5"/>
    <w:rsid w:val="00DA656A"/>
    <w:rsid w:val="00DB7DFE"/>
    <w:rsid w:val="00DC359E"/>
    <w:rsid w:val="00DC3FB0"/>
    <w:rsid w:val="00DE41F8"/>
    <w:rsid w:val="00DE5F86"/>
    <w:rsid w:val="00DF1C61"/>
    <w:rsid w:val="00E0124B"/>
    <w:rsid w:val="00E02167"/>
    <w:rsid w:val="00E13C2D"/>
    <w:rsid w:val="00E2138E"/>
    <w:rsid w:val="00E31461"/>
    <w:rsid w:val="00E318F7"/>
    <w:rsid w:val="00E40F50"/>
    <w:rsid w:val="00E4433D"/>
    <w:rsid w:val="00E508CA"/>
    <w:rsid w:val="00E60860"/>
    <w:rsid w:val="00E679CE"/>
    <w:rsid w:val="00E7699A"/>
    <w:rsid w:val="00E96D1E"/>
    <w:rsid w:val="00E97A1B"/>
    <w:rsid w:val="00EA07D0"/>
    <w:rsid w:val="00EA12F0"/>
    <w:rsid w:val="00EA5870"/>
    <w:rsid w:val="00EB0CB0"/>
    <w:rsid w:val="00EB7A14"/>
    <w:rsid w:val="00EC02FA"/>
    <w:rsid w:val="00EC54B5"/>
    <w:rsid w:val="00ED6D8E"/>
    <w:rsid w:val="00EF648F"/>
    <w:rsid w:val="00F03D98"/>
    <w:rsid w:val="00F14263"/>
    <w:rsid w:val="00F17684"/>
    <w:rsid w:val="00F20C3C"/>
    <w:rsid w:val="00F32989"/>
    <w:rsid w:val="00F458F2"/>
    <w:rsid w:val="00F542ED"/>
    <w:rsid w:val="00F60043"/>
    <w:rsid w:val="00F60F4C"/>
    <w:rsid w:val="00F63261"/>
    <w:rsid w:val="00F66414"/>
    <w:rsid w:val="00F708BE"/>
    <w:rsid w:val="00FA04F6"/>
    <w:rsid w:val="00FA16D9"/>
    <w:rsid w:val="00FA45CD"/>
    <w:rsid w:val="00FA4E98"/>
    <w:rsid w:val="00FB3F42"/>
    <w:rsid w:val="00FB42C5"/>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332FDF84-2F41-4D7D-B7FD-AC6780204214}"/>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278F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6A6895"/>
    <w:pPr>
      <w:ind w:left="720"/>
      <w:contextualSpacing/>
    </w:pPr>
  </w:style>
  <w:style w:type="paragraph" w:styleId="Tekstbalonia">
    <w:name w:val="Balloon Text"/>
    <w:basedOn w:val="Normal"/>
    <w:link w:val="TekstbaloniaChar"/>
    <w:semiHidden/>
    <w:unhideWhenUsed/>
    <w:rsid w:val="00B379B6"/>
    <w:rPr>
      <w:rFonts w:ascii="Segoe UI" w:hAnsi="Segoe UI" w:cs="Segoe UI"/>
      <w:sz w:val="18"/>
      <w:szCs w:val="18"/>
    </w:rPr>
  </w:style>
  <w:style w:type="character" w:styleId="TekstbaloniaChar" w:customStyle="true">
    <w:name w:val="Tekst balončića Char"/>
    <w:basedOn w:val="Zadanifontodlomka"/>
    <w:link w:val="Tekstbalonia"/>
    <w:semiHidden/>
    <w:rsid w:val="00B379B6"/>
    <w:rPr>
      <w:rFonts w:ascii="Segoe UI" w:hAnsi="Segoe UI" w:cs="Segoe UI"/>
      <w:sz w:val="18"/>
      <w:szCs w:val="18"/>
    </w:rPr>
  </w:style>
  <w:style w:type="character" w:styleId="Tekstrezerviranogmjesta">
    <w:name w:val="Placeholder Text"/>
    <w:basedOn w:val="Zadanifontodlomka"/>
    <w:uiPriority w:val="99"/>
    <w:semiHidden/>
    <w:rsid w:val="003A60E0"/>
    <w:rPr>
      <w:color w:val="808080"/>
      <w:bdr w:val="none" w:color="auto" w:sz="0" w:space="0"/>
      <w:shd w:val="clear" w:color="auto" w:fill="auto"/>
    </w:rPr>
  </w:style>
  <w:style w:type="character" w:styleId="eSPISCCParagraphDefaultFont" w:customStyle="true">
    <w:name w:val="eSPIS_CC_Paragraph Default Font"/>
    <w:basedOn w:val="Zadanifontodlomka"/>
    <w:rsid w:val="003A60E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A60E0"/>
    <w:rPr>
      <w:bdr w:val="none" w:color="auto" w:sz="0" w:space="0"/>
      <w:shd w:val="clear" w:color="auto" w:fill="FFFFCC"/>
      <w:lang w:val="hr-HR"/>
    </w:rPr>
  </w:style>
  <w:style w:type="character" w:styleId="PozadinaSvijetloCrvena" w:customStyle="true">
    <w:name w:val="Pozadina_SvijetloCrvena"/>
    <w:basedOn w:val="eSPISCCParagraphDefaultFont"/>
    <w:rsid w:val="003A60E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A60E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prosinca 2020.</izvorni_sadrzaj>
    <derivirana_varijabla naziv="DomainObject.PlaniraniZavrsetakDatum_1">18. prosinca 2020.</derivirana_varijabla>
  </DomainObject.PlaniraniZavrsetakDatum>
  <DomainObject.PlaniraniPocetakDatum>
    <izvorni_sadrzaj>18. prosinca 2020.</izvorni_sadrzaj>
    <derivirana_varijabla naziv="DomainObject.PlaniraniPocetakDatum_1">18.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13:40</izvorni_sadrzaj>
    <derivirana_varijabla naziv="DomainObject.PlaniraniZavrsetakVrijeme_1">13:40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18. prosinca 2020.</izvorni_sadrzaj>
    <derivirana_varijabla naziv="DomainObject.Zapisnik.DatumKreiranja_1">18. prosinca 2020.</derivirana_varijabla>
  </DomainObject.Zapisnik.DatumKreiranja>
  <DomainObject.Zapisnik.ImovinskaKorist>
    <izvorni_sadrzaj/>
    <derivirana_varijabla naziv="DomainObject.Zapisnik.ImovinskaKorist_1"/>
  </DomainObject.Zapisnik.ImovinskaKorist>
  <DomainObject.Zapisnik.Oznaka>
    <izvorni_sadrzaj>St-300/2019-41</izvorni_sadrzaj>
    <derivirana_varijabla naziv="DomainObject.Zapisnik.Oznaka_1">St-300/2019-41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kolovoza 2019.</izvorni_sadrzaj>
    <derivirana_varijabla naziv="DomainObject.Predmet.DatumIzradeOptuznogAkta_1">21. kolovoza 2019.</derivirana_varijabla>
  </DomainObject.Predmet.DatumIzradeOptuznogAkta>
  <DomainObject.Predmet.DatumIzradeOptuznogAktaFormated>
    <izvorni_sadrzaj>21.8.2019.</izvorni_sadrzaj>
    <derivirana_varijabla naziv="DomainObject.Predmet.DatumIzradeOptuznogAktaFormated_1">21.8.2019.</derivirana_varijabla>
  </DomainObject.Predmet.DatumIzradeOptuznogAktaFormated>
  <DomainObject.Predmet.DatumOsnivanja>
    <izvorni_sadrzaj>21. kolovoza 2019.</izvorni_sadrzaj>
    <derivirana_varijabla naziv="DomainObject.Predmet.DatumOsnivanja_1">21.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kolovoza 2019.</izvorni_sadrzaj>
    <derivirana_varijabla naziv="DomainObject.Predmet.DatumPrimitkaOptuznogAkta_1">21.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St-300/2019</izvorni_sadrzaj>
    <derivirana_varijabla naziv="DomainObject.Predmet.OznakaBroj_1">St-300/2019</derivirana_varijabla>
  </DomainObject.Predmet.OznakaBroj>
  <DomainObject.Predmet.OznakaBrojOptuznogAkta>
    <izvorni_sadrzaj>04-06-19-3596</izvorni_sadrzaj>
    <derivirana_varijabla naziv="DomainObject.Predmet.OznakaBrojOptuznogAkta_1">04-06-19-3596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TERASE j.d.o.o. POREČ</izvorni_sadrzaj>
    <derivirana_varijabla naziv="DomainObject.Predmet.ProtustrankaFormated_1">  ADRIA TERASE j.d.o.o. POREČ</derivirana_varijabla>
  </DomainObject.Predmet.ProtustrankaFormated>
  <DomainObject.Predmet.ProtustrankaFormatedOIB>
    <izvorni_sadrzaj>  ADRIA TERASE j.d.o.o. POREČ, OIB 65055314713</izvorni_sadrzaj>
    <derivirana_varijabla naziv="DomainObject.Predmet.ProtustrankaFormatedOIB_1">  ADRIA TERASE j.d.o.o. POREČ, OIB 65055314713</derivirana_varijabla>
  </DomainObject.Predmet.ProtustrankaFormatedOIB>
  <DomainObject.Predmet.ProtustrankaFormatedWithAdress>
    <izvorni_sadrzaj> ADRIA TERASE j.d.o.o. POREČ, Radmani 42, 52440 Poreč</izvorni_sadrzaj>
    <derivirana_varijabla naziv="DomainObject.Predmet.ProtustrankaFormatedWithAdress_1"> ADRIA TERASE j.d.o.o. POREČ, Radmani 42, 52440 Poreč</derivirana_varijabla>
  </DomainObject.Predmet.ProtustrankaFormatedWithAdress>
  <DomainObject.Predmet.ProtustrankaFormatedWithAdressOIB>
    <izvorni_sadrzaj> ADRIA TERASE j.d.o.o. POREČ, OIB 65055314713, Radmani 42, 52440 Poreč</izvorni_sadrzaj>
    <derivirana_varijabla naziv="DomainObject.Predmet.ProtustrankaFormatedWithAdressOIB_1"> ADRIA TERASE j.d.o.o. POREČ, OIB 65055314713, Radmani 42, 52440 Poreč</derivirana_varijabla>
  </DomainObject.Predmet.ProtustrankaFormatedWithAdressOIB>
  <DomainObject.Predmet.ProtustrankaWithAdress>
    <izvorni_sadrzaj>ADRIA TERASE j.d.o.o. POREČ Radmani 42, 52440 Poreč</izvorni_sadrzaj>
    <derivirana_varijabla naziv="DomainObject.Predmet.ProtustrankaWithAdress_1">ADRIA TERASE j.d.o.o. POREČ Radmani 42, 52440 Poreč</derivirana_varijabla>
  </DomainObject.Predmet.ProtustrankaWithAdress>
  <DomainObject.Predmet.ProtustrankaWithAdressOIB>
    <izvorni_sadrzaj>ADRIA TERASE j.d.o.o. POREČ, OIB 65055314713, Radmani 42, 52440 Poreč</izvorni_sadrzaj>
    <derivirana_varijabla naziv="DomainObject.Predmet.ProtustrankaWithAdressOIB_1">ADRIA TERASE j.d.o.o. POREČ, OIB 65055314713, Radmani 42, 52440 Poreč</derivirana_varijabla>
  </DomainObject.Predmet.ProtustrankaWithAdressOIB>
  <DomainObject.Predmet.ProtustrankaNazivFormated>
    <izvorni_sadrzaj>ADRIA TERASE j.d.o.o. POREČ</izvorni_sadrzaj>
    <derivirana_varijabla naziv="DomainObject.Predmet.ProtustrankaNazivFormated_1">ADRIA TERASE j.d.o.o. POREČ</derivirana_varijabla>
  </DomainObject.Predmet.ProtustrankaNazivFormated>
  <DomainObject.Predmet.ProtustrankaNazivFormatedOIB>
    <izvorni_sadrzaj>ADRIA TERASE j.d.o.o. POREČ, OIB 65055314713</izvorni_sadrzaj>
    <derivirana_varijabla naziv="DomainObject.Predmet.ProtustrankaNazivFormatedOIB_1">ADRIA TERASE j.d.o.o. POREČ, OIB 65055314713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RH, MINISTARSTVO FINANCIJA, POREZNA UPRAVA, PODRUČNI URED PAZIN zastupanog po punomoćniku ŽDO PULA</izvorni_sadrzaj>
    <derivirana_varijabla naziv="DomainObject.Predmet.StrankaFormated_1">  FINANCIJSKA AGENCIJA, RC RIJEKA, PODRUŽNICA PULA, PULA; RH, MINISTARSTVO FINANCIJA, POREZNA UPRAVA, PODRUČNI URED PAZIN zastupanog po punomoćniku ŽDO PULA</derivirana_varijabla>
  </DomainObject.Predmet.StrankaFormated>
  <DomainObject.Predmet.StrankaFormatedOIB>
    <izvorni_sadrzaj>  FINANCIJSKA AGENCIJA, RC RIJEKA, PODRUŽNICA PULA, PULA, OIB 85821130368; RH, MINISTARSTVO FINANCIJA, POREZNA UPRAVA, PODRUČNI URED PAZIN, OIB 18683136487 zastupanog po punomoćniku ŽDO PULA</izvorni_sadrzaj>
    <derivirana_varijabla naziv="DomainObject.Predmet.StrankaFormatedOIB_1">  FINANCIJSKA AGENCIJA, RC RIJEKA, PODRUŽNICA PULA, PULA, OIB 85821130368; RH, MINISTARSTVO FINANCIJA, POREZNA UPRAVA, PODRUČNI URED PAZIN, OIB 18683136487 zastupanog po punomoćniku ŽDO PULA</derivirana_varijabla>
  </DomainObject.Predmet.StrankaFormatedOIB>
  <DomainObject.Predmet.StrankaFormatedWithAdress>
    <izvorni_sadrzaj> FINANCIJSKA AGENCIJA, RC RIJEKA, PODRUŽNICA PULA, PULA, GIARDINI 5, 52100 Pula; RH, MINISTARSTVO FINANCIJA, POREZNA UPRAVA, PODRUČNI URED PAZIN, M. B. Rašana 2/4, 52000 Pazin zastupanog po punomoćniku ŽDO PULA</izvorni_sadrzaj>
    <derivirana_varijabla naziv="DomainObject.Predmet.StrankaFormatedWithAdress_1"> FINANCIJSKA AGENCIJA, RC RIJEKA, PODRUŽNICA PULA, PULA, GIARDINI 5, 52100 Pula; RH, MINISTARSTVO FINANCIJA, POREZNA UPRAVA, PODRUČNI URED PAZIN, M. B. Rašana 2/4, 52000 Pazin zastupanog po punomoćniku ŽDO PULA</derivirana_varijabla>
  </DomainObject.Predmet.StrankaFormatedWithAdress>
  <DomainObject.Predmet.StrankaFormatedWithAdressOIB>
    <izvorni_sadrzaj> FINANCIJSKA AGENCIJA, RC RIJEKA, PODRUŽNICA PULA, PULA, OIB 85821130368, GIARDINI 5, 52100 Pula; RH, MINISTARSTVO FINANCIJA, POREZNA UPRAVA, PODRUČNI URED PAZIN, OIB 18683136487, M. B. Rašana 2/4, 52000 Pazin zastupanog po punomoćniku ŽDO PULA</izvorni_sadrzaj>
    <derivirana_varijabla naziv="DomainObject.Predmet.StrankaFormatedWithAdressOIB_1"> FINANCIJSKA AGENCIJA, RC RIJEKA, PODRUŽNICA PULA, PULA, OIB 85821130368, GIARDINI 5, 52100 Pula; RH, MINISTARSTVO FINANCIJA, POREZNA UPRAVA, PODRUČNI URED PAZIN, OIB 18683136487, M. B. Rašana 2/4, 52000 Pazin zastupanog po punomoćniku ŽDO PULA</derivirana_varijabla>
  </DomainObject.Predmet.StrankaFormatedWithAdressOIB>
  <DomainObject.Predmet.StrankaWithAdress>
    <izvorni_sadrzaj>FINANCIJSKA AGENCIJA, RC RIJEKA, PODRUŽNICA PULA, PULA GIARDINI 5,52100 Pula,RH, MINISTARSTVO FINANCIJA, POREZNA UPRAVA, PODRUČNI URED PAZIN M. B. Rašana 2/4,52000 Pazin</izvorni_sadrzaj>
    <derivirana_varijabla naziv="DomainObject.Predmet.StrankaWithAdress_1">FINANCIJSKA AGENCIJA, RC RIJEKA, PODRUŽNICA PULA, PULA GIARDINI 5,52100 Pula,RH, MINISTARSTVO FINANCIJA, POREZNA UPRAVA, PODRUČNI URED PAZIN M. B. Rašana 2/4,52000 Pazin</derivirana_varijabla>
  </DomainObject.Predmet.StrankaWithAdress>
  <DomainObject.Predmet.StrankaWithAdressOIB>
    <izvorni_sadrzaj>FINANCIJSKA AGENCIJA, RC RIJEKA, PODRUŽNICA PULA, PULA, OIB 85821130368, GIARDINI 5,52100 Pula,RH, MINISTARSTVO FINANCIJA, POREZNA UPRAVA, PODRUČNI URED PAZIN, OIB 18683136487, M. B. Rašana 2/4,52000 Pazin</izvorni_sadrzaj>
    <derivirana_varijabla naziv="DomainObject.Predmet.StrankaWithAdressOIB_1">FINANCIJSKA AGENCIJA, RC RIJEKA, PODRUŽNICA PULA, PULA, OIB 85821130368, GIARDINI 5,52100 Pula,RH, MINISTARSTVO FINANCIJA, POREZNA UPRAVA, PODRUČNI URED PAZIN, OIB 18683136487, M. B. Rašana 2/4,52000 Pazin</derivirana_varijabla>
  </DomainObject.Predmet.StrankaWithAdressOIB>
  <DomainObject.Predmet.StrankaNazivFormated>
    <izvorni_sadrzaj>FINANCIJSKA AGENCIJA, RC RIJEKA, PODRUŽNICA PULA, PULA,RH, MINISTARSTVO FINANCIJA, POREZNA UPRAVA, PODRUČNI URED PAZIN</izvorni_sadrzaj>
    <derivirana_varijabla naziv="DomainObject.Predmet.StrankaNazivFormated_1">FINANCIJSKA AGENCIJA, RC RIJEKA, PODRUŽNICA PULA, PULA,RH, MINISTARSTVO FINANCIJA, POREZNA UPRAVA, PODRUČNI URED PAZIN</derivirana_varijabla>
  </DomainObject.Predmet.StrankaNazivFormated>
  <DomainObject.Predmet.StrankaNazivFormatedOIB>
    <izvorni_sadrzaj>FINANCIJSKA AGENCIJA, RC RIJEKA, PODRUŽNICA PULA, PULA, OIB 85821130368,RH, MINISTARSTVO FINANCIJA, POREZNA UPRAVA, PODRUČNI URED PAZIN, OIB 18683136487</izvorni_sadrzaj>
    <derivirana_varijabla naziv="DomainObject.Predmet.StrankaNazivFormatedOIB_1">FINANCIJSKA AGENCIJA, RC RIJEKA, PODRUŽNICA PULA, PULA, OIB 85821130368,RH, MINISTARSTVO FINANCIJA,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882014.36</izvorni_sadrzaj>
    <derivirana_varijabla naziv="DomainObject.Predmet.TrenutnaVrijednost_1">882014.36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Paris</izvorni_sadrzaj>
    <derivirana_varijabla naziv="DomainObject.Predmet.Zapisnicar_1">Valentina Paris</derivirana_varijabla>
  </DomainObject.Predmet.Zapisnicar>
  <DomainObject.Predmet.StrankaListFormated>
    <izvorni_sadrzaj>
      <item>FINANCIJSKA AGENCIJA, RC RIJEKA, PODRUŽNICA PULA, PULA</item>
      <item>RH, MINISTARSTVO FINANCIJA, POREZNA UPRAVA, PODRUČNI URED PAZIN zastupanog po punomoćniku ŽDO PULA</item>
    </izvorni_sadrzaj>
    <derivirana_varijabla naziv="DomainObject.Predmet.StrankaListFormated_1">
      <item>FINANCIJSKA AGENCIJA, RC RIJEKA, PODRUŽNICA PULA, PULA</item>
      <item>RH, MINISTARSTVO FINANCIJA, POREZNA UPRAVA, PODRUČNI URED PAZIN zastupanog po punomoćniku ŽDO PULA</item>
    </derivirana_varijabla>
  </DomainObject.Predmet.StrankaListFormated>
  <DomainObject.Predmet.StrankaListFormatedOIB>
    <izvorni_sadrzaj>
      <item>FINANCIJSKA AGENCIJA, RC RIJEKA, PODRUŽNICA PULA, PULA, OIB 85821130368</item>
      <item>RH, MINISTARSTVO FINANCIJA, POREZNA UPRAVA, PODRUČNI URED PAZIN, OIB 18683136487 zastupanog po punomoćniku ŽDO PULA</item>
    </izvorni_sadrzaj>
    <derivirana_varijabla naziv="DomainObject.Predmet.StrankaListFormatedOIB_1">
      <item>FINANCIJSKA AGENCIJA, RC RIJEKA, PODRUŽNICA PULA, PULA, OIB 85821130368</item>
      <item>RH, MINISTARSTVO FINANCIJA, POREZNA UPRAVA, PODRUČNI URED PAZIN, OIB 18683136487 zastupanog po punomoćniku ŽDO PULA</item>
    </derivirana_varijabla>
  </DomainObject.Predmet.StrankaListFormatedOIB>
  <DomainObject.Predmet.StrankaListFormatedWithAdress>
    <izvorni_sadrzaj>
      <item>FINANCIJSKA AGENCIJA, RC RIJEKA, PODRUŽNICA PULA, PULA, GIARDINI 5, 52100 Pula</item>
      <item>RH, MINISTARSTVO FINANCIJA, POREZNA UPRAVA, PODRUČNI URED PAZIN, M. B. Rašana 2/4, 52000 Pazin zastupanog po punomoćniku ŽDO PULA</item>
    </izvorni_sadrzaj>
    <derivirana_varijabla naziv="DomainObject.Predmet.StrankaListFormatedWithAdress_1">
      <item>FINANCIJSKA AGENCIJA, RC RIJEKA, PODRUŽNICA PULA, PULA, GIARDINI 5, 52100 Pula</item>
      <item>RH, MINISTARSTVO FINANCIJA, POREZNA UPRAVA, PODRUČNI URED PAZIN, M. B. Rašana 2/4, 52000 Pazin zastupanog po punomoćniku ŽDO PULA</item>
    </derivirana_varijabla>
  </DomainObject.Predmet.StrankaListFormatedWithAdress>
  <DomainObject.Predmet.StrankaListFormatedWithAdressOIB>
    <izvorni_sadrzaj>
      <item>FINANCIJSKA AGENCIJA, RC RIJEKA, PODRUŽNICA PULA, PULA, OIB 85821130368, GIARDINI 5, 52100 Pula</item>
      <item>RH, MINISTARSTVO FINANCIJA, POREZNA UPRAVA, PODRUČNI URED PAZIN, OIB 18683136487, M. B. Rašana 2/4, 52000 Pazin zastupanog po punomoćniku ŽDO PULA</item>
    </izvorni_sadrzaj>
    <derivirana_varijabla naziv="DomainObject.Predmet.StrankaListFormatedWithAdressOIB_1">
      <item>FINANCIJSKA AGENCIJA, RC RIJEKA, PODRUŽNICA PULA, PULA, OIB 85821130368, GIARDINI 5, 52100 Pula</item>
      <item>RH, MINISTARSTVO FINANCIJA, POREZNA UPRAVA, PODRUČNI URED PAZIN, OIB 18683136487, M. B. Rašana 2/4, 52000 Pazin zastupanog po punomoćniku ŽDO PULA</item>
    </derivirana_varijabla>
  </DomainObject.Predmet.StrankaListFormatedWithAdressOIB>
  <DomainObject.Predmet.StrankaListNazivFormated>
    <izvorni_sadrzaj>
      <item>FINANCIJSKA AGENCIJA, RC RIJEKA, PODRUŽNICA PULA, PULA</item>
      <item>RH, MINISTARSTVO FINANCIJA, POREZNA UPRAVA, PODRUČNI URED PAZIN</item>
    </izvorni_sadrzaj>
    <derivirana_varijabla naziv="DomainObject.Predmet.StrankaListNazivFormated_1">
      <item>FINANCIJSKA AGENCIJA, RC RIJEKA, PODRUŽNICA PULA, PULA</item>
      <item>RH, MINISTARSTVO FINANCIJA, POREZNA UPRAVA, PODRUČNI URED PAZIN</item>
    </derivirana_varijabla>
  </DomainObject.Predmet.StrankaListNazivFormated>
  <DomainObject.Predmet.StrankaListNazivFormatedOIB>
    <izvorni_sadrzaj>
      <item>FINANCIJSKA AGENCIJA, RC RIJEKA, PODRUŽNICA PULA, PULA, OIB 85821130368</item>
      <item>RH, MINISTARSTVO FINANCIJA, POREZNA UPRAVA, PODRUČNI URED PAZIN, OIB 18683136487</item>
    </izvorni_sadrzaj>
    <derivirana_varijabla naziv="DomainObject.Predmet.StrankaListNazivFormatedOIB_1">
      <item>FINANCIJSKA AGENCIJA, RC RIJEKA, PODRUŽNICA PULA, PULA, OIB 85821130368</item>
      <item>RH, MINISTARSTVO FINANCIJA, POREZNA UPRAVA, PODRUČNI URED PAZIN, OIB 18683136487</item>
    </derivirana_varijabla>
  </DomainObject.Predmet.StrankaListNazivFormatedOIB>
  <DomainObject.Predmet.ProtuStrankaListFormated>
    <izvorni_sadrzaj>
      <item>ADRIA TERASE j.d.o.o. POREČ</item>
    </izvorni_sadrzaj>
    <derivirana_varijabla naziv="DomainObject.Predmet.ProtuStrankaListFormated_1">
      <item>ADRIA TERASE j.d.o.o. POREČ</item>
    </derivirana_varijabla>
  </DomainObject.Predmet.ProtuStrankaListFormated>
  <DomainObject.Predmet.ProtuStrankaListFormatedOIB>
    <izvorni_sadrzaj>
      <item>ADRIA TERASE j.d.o.o. POREČ, OIB 65055314713</item>
    </izvorni_sadrzaj>
    <derivirana_varijabla naziv="DomainObject.Predmet.ProtuStrankaListFormatedOIB_1">
      <item>ADRIA TERASE j.d.o.o. POREČ, OIB 65055314713</item>
    </derivirana_varijabla>
  </DomainObject.Predmet.ProtuStrankaListFormatedOIB>
  <DomainObject.Predmet.ProtuStrankaListFormatedWithAdress>
    <izvorni_sadrzaj>
      <item>ADRIA TERASE j.d.o.o. POREČ, Radmani 42, 52440 Poreč</item>
    </izvorni_sadrzaj>
    <derivirana_varijabla naziv="DomainObject.Predmet.ProtuStrankaListFormatedWithAdress_1">
      <item>ADRIA TERASE j.d.o.o. POREČ, Radmani 42, 52440 Poreč</item>
    </derivirana_varijabla>
  </DomainObject.Predmet.ProtuStrankaListFormatedWithAdress>
  <DomainObject.Predmet.ProtuStrankaListFormatedWithAdressOIB>
    <izvorni_sadrzaj>
      <item>ADRIA TERASE j.d.o.o. POREČ, OIB 65055314713, Radmani 42, 52440 Poreč</item>
    </izvorni_sadrzaj>
    <derivirana_varijabla naziv="DomainObject.Predmet.ProtuStrankaListFormatedWithAdressOIB_1">
      <item>ADRIA TERASE j.d.o.o. POREČ, OIB 65055314713, Radmani 42, 52440 Poreč</item>
    </derivirana_varijabla>
  </DomainObject.Predmet.ProtuStrankaListFormatedWithAdressOIB>
  <DomainObject.Predmet.ProtuStrankaListNazivFormated>
    <izvorni_sadrzaj>
      <item>ADRIA TERASE j.d.o.o. POREČ</item>
    </izvorni_sadrzaj>
    <derivirana_varijabla naziv="DomainObject.Predmet.ProtuStrankaListNazivFormated_1">
      <item>ADRIA TERASE j.d.o.o. POREČ</item>
    </derivirana_varijabla>
  </DomainObject.Predmet.ProtuStrankaListNazivFormated>
  <DomainObject.Predmet.ProtuStrankaListNazivFormatedOIB>
    <izvorni_sadrzaj>
      <item>ADRIA TERASE j.d.o.o. POREČ, OIB 65055314713</item>
    </izvorni_sadrzaj>
    <derivirana_varijabla naziv="DomainObject.Predmet.ProtuStrankaListNazivFormatedOIB_1">
      <item>ADRIA TERASE j.d.o.o. POREČ, OIB 65055314713</item>
    </derivirana_varijabla>
  </DomainObject.Predmet.ProtuStrankaListNazivFormatedOIB>
  <DomainObject.Predmet.OstaliListFormated>
    <izvorni_sadrzaj>
      <item>ŽDO PULA punomoćnik sudionika u postupku RH, MINISTARSTVO FINANCIJA, POREZNA UPRAVA, PODRUČNI URED PAZIN</item>
      <item>Sanja Čohilj</item>
    </izvorni_sadrzaj>
    <derivirana_varijabla naziv="DomainObject.Predmet.OstaliListFormated_1">
      <item>ŽDO PULA punomoćnik sudionika u postupku RH, MINISTARSTVO FINANCIJA, POREZNA UPRAVA, PODRUČNI URED PAZIN</item>
      <item>Sanja Čohilj</item>
    </derivirana_varijabla>
  </DomainObject.Predmet.OstaliListFormated>
  <DomainObject.Predmet.OstaliListFormatedOIB>
    <izvorni_sadrzaj>
      <item>ŽDO PULA punomoćnik sudionika u postupku RH, MINISTARSTVO FINANCIJA, POREZNA UPRAVA, PODRUČNI URED PAZIN</item>
      <item>Sanja Čohilj, OIB 10799769211</item>
    </izvorni_sadrzaj>
    <derivirana_varijabla naziv="DomainObject.Predmet.OstaliListFormatedOIB_1">
      <item>ŽDO PULA punomoćnik sudionika u postupku RH, MINISTARSTVO FINANCIJA, POREZNA UPRAVA, PODRUČNI URED PAZIN</item>
      <item>Sanja Čohilj, OIB 10799769211</item>
    </derivirana_varijabla>
  </DomainObject.Predmet.OstaliListFormatedOIB>
  <DomainObject.Predmet.OstaliListFormatedWithAdress>
    <izvorni_sadrzaj>
      <item>ŽDO PULA punomoćnik sudionika u postupku RH, MINISTARSTVO FINANCIJA, POREZNA UPRAVA, PODRUČNI URED PAZIN</item>
      <item>Sanja Čohilj, Dalmatinova 4, 52100 Pula</item>
    </izvorni_sadrzaj>
    <derivirana_varijabla naziv="DomainObject.Predmet.OstaliListFormatedWithAdress_1">
      <item>ŽDO PULA punomoćnik sudionika u postupku RH, MINISTARSTVO FINANCIJA, POREZNA UPRAVA, PODRUČNI URED PAZIN</item>
      <item>Sanja Čohilj, Dalmatinova 4, 52100 Pula</item>
    </derivirana_varijabla>
  </DomainObject.Predmet.OstaliListFormatedWithAdress>
  <DomainObject.Predmet.OstaliListFormatedWithAdressOIB>
    <izvorni_sadrzaj>
      <item>ŽDO PULA punomoćnik sudionika u postupku RH, MINISTARSTVO FINANCIJA, POREZNA UPRAVA, PODRUČNI URED PAZIN</item>
      <item>Sanja Čohilj, OIB 10799769211, Dalmatinova 4, 52100 Pula</item>
    </izvorni_sadrzaj>
    <derivirana_varijabla naziv="DomainObject.Predmet.OstaliListFormatedWithAdressOIB_1">
      <item>ŽDO PULA punomoćnik sudionika u postupku RH, MINISTARSTVO FINANCIJA, POREZNA UPRAVA, PODRUČNI URED PAZIN</item>
      <item>Sanja Čohilj, OIB 10799769211, Dalmatinova 4, 52100 Pula</item>
    </derivirana_varijabla>
  </DomainObject.Predmet.OstaliListFormatedWithAdressOIB>
  <DomainObject.Predmet.OstaliListNazivFormated>
    <izvorni_sadrzaj>
      <item>ŽDO PULA</item>
      <item>Sanja Čohilj</item>
    </izvorni_sadrzaj>
    <derivirana_varijabla naziv="DomainObject.Predmet.OstaliListNazivFormated_1">
      <item>ŽDO PULA</item>
      <item>Sanja Čohilj</item>
    </derivirana_varijabla>
  </DomainObject.Predmet.OstaliListNazivFormated>
  <DomainObject.Predmet.OstaliListNazivFormatedOIB>
    <izvorni_sadrzaj>
      <item>ŽDO PULA</item>
      <item>Sanja Čohilj, OIB 10799769211</item>
    </izvorni_sadrzaj>
    <derivirana_varijabla naziv="DomainObject.Predmet.OstaliListNazivFormatedOIB_1">
      <item>ŽDO PULA</item>
      <item>Sanja Čohilj, OIB 10799769211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prosinca 2020.</izvorni_sadrzaj>
    <derivirana_varijabla naziv="DomainObject.Datum_1">18. prosinca 2020.</derivirana_varijabla>
  </DomainObject.Datum>
  <DomainObject.PoslovniBrojDokumenta>
    <izvorni_sadrzaj>St-300/2019-41</izvorni_sadrzaj>
    <derivirana_varijabla naziv="DomainObject.PoslovniBrojDokumenta_1">St-300/2019-41</derivirana_varijabla>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ADRIA TERASE j.d.o.o. POREČ</izvorni_sadrzaj>
    <derivirana_varijabla naziv="DomainObject.Predmet.ProtustrankaIDrugi_1">ADRIA TERASE j.d.o.o. POREČ</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ADRIA TERASE j.d.o.o. POREČ, OIB 65055314713, Radmani 42, 52440 Poreč</izvorni_sadrzaj>
    <derivirana_varijabla naziv="DomainObject.Predmet.ProtustrankaIDrugiAdressOIB_1">ADRIA TERASE j.d.o.o. POREČ, OIB 65055314713, Radmani 42,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TERASE j.d.o.o. POREČ</item>
      <item>FINANCIJSKA AGENCIJA, RC RIJEKA, PODRUŽNICA PULA, PULA</item>
      <item>RH, MINISTARSTVO FINANCIJA, POREZNA UPRAVA, PODRUČNI URED PAZIN</item>
      <item>ŽDO PULA</item>
      <item>Sanja Čohilj</item>
    </izvorni_sadrzaj>
    <derivirana_varijabla naziv="DomainObject.Predmet.SudioniciListNaziv_1">
      <item>ADRIA TERASE j.d.o.o. POREČ</item>
      <item>FINANCIJSKA AGENCIJA, RC RIJEKA, PODRUŽNICA PULA, PULA</item>
      <item>RH, MINISTARSTVO FINANCIJA, POREZNA UPRAVA, PODRUČNI URED PAZIN</item>
      <item>ŽDO PULA</item>
      <item>Sanja Čohilj</item>
    </derivirana_varijabla>
  </DomainObject.Predmet.SudioniciListNaziv>
  <DomainObject.Predmet.SudioniciListAdressOIB>
    <izvorni_sadrzaj>
      <item>ADRIA TERASE j.d.o.o. POREČ, OIB 65055314713, Radmani 42,52440 Poreč</item>
      <item>FINANCIJSKA AGENCIJA, RC RIJEKA, PODRUŽNICA PULA, PULA, OIB 85821130368, GIARDINI 5,52100 Pula</item>
      <item>RH, MINISTARSTVO FINANCIJA, POREZNA UPRAVA, PODRUČNI URED PAZIN, OIB 18683136487, M. B. Rašana 2/4,52000 Pazin</item>
      <item>ŽDO PULA</item>
      <item>Sanja Čohilj, OIB 10799769211, Dalmatinova 4,52100 Pula</item>
    </izvorni_sadrzaj>
    <derivirana_varijabla naziv="DomainObject.Predmet.SudioniciListAdressOIB_1">
      <item>ADRIA TERASE j.d.o.o. POREČ, OIB 65055314713, Radmani 42,52440 Poreč</item>
      <item>FINANCIJSKA AGENCIJA, RC RIJEKA, PODRUŽNICA PULA, PULA, OIB 85821130368, GIARDINI 5,52100 Pula</item>
      <item>RH, MINISTARSTVO FINANCIJA, POREZNA UPRAVA, PODRUČNI URED PAZIN, OIB 18683136487, M. B. Rašana 2/4,52000 Pazin</item>
      <item>ŽDO PULA</item>
      <item>Sanja Čohilj, OIB 10799769211, Dalmatinova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65055314713</item>
      <item>, OIB 85821130368</item>
      <item>, OIB 18683136487</item>
      <item>, OIB null</item>
      <item>, OIB 10799769211</item>
    </izvorni_sadrzaj>
    <derivirana_varijabla naziv="DomainObject.Predmet.SudioniciListNazivOIB_1">
      <item>, OIB 65055314713</item>
      <item>, OIB 85821130368</item>
      <item>, OIB 18683136487</item>
      <item>, OIB null</item>
      <item>, OIB 10799769211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kolovoza 2019.</izvorni_sadrzaj>
    <derivirana_varijabla naziv="DomainObject.Predmet.DatumPocetkaProcesa_1">21.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601</properties:Words>
  <properties:Characters>3415</properties:Characters>
  <properties:Lines>79</properties:Lines>
  <properties:Paragraphs>22</properties:Paragraphs>
  <properties:TotalTime>81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4198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2015-12-10T14:17:00Z</dcterms:created>
  <dc:creator>msimicic</dc:creator>
  <cp:lastModifiedBy>Valentina Paris</cp:lastModifiedBy>
  <cp:lastPrinted>2020-12-18T13:12:00Z</cp:lastPrinted>
  <dcterms:modified xmlns:xsi="http://www.w3.org/2001/XMLSchema-instance" xsi:type="dcterms:W3CDTF">2020-12-18T13:22:00Z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St-300/2019-41 / Zapisnik - Skupština vjerovnika (St-300-19-41_Zapisnik_sa_skupštine_vjerovnika_od_18.12.2020..docx)</vt:lpwstr>
  </prop:property>
  <prop:property fmtid="{D5CDD505-2E9C-101B-9397-08002B2CF9AE}" pid="4" name="CC_coloring">
    <vt:bool>false</vt:bool>
  </prop:property>
  <prop:property fmtid="{D5CDD505-2E9C-101B-9397-08002B2CF9AE}" pid="5" name="BrojStranica">
    <vt:i4>2</vt:i4>
  </prop:property>
</prop:Properties>
</file>